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5F1D" w:rsidRDefault="002D5F1D" w:rsidP="002D5F1D">
      <w:pPr>
        <w:keepNext/>
        <w:bidi w:val="0"/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B972B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3</w:t>
      </w:r>
      <w:r w:rsidRPr="00B972B0">
        <w:rPr>
          <w:rFonts w:ascii="Times New Roman" w:hAnsi="Times New Roman" w:cs="Times New Roman"/>
          <w:bCs/>
          <w:color w:val="000000"/>
          <w:sz w:val="20"/>
          <w:szCs w:val="20"/>
        </w:rPr>
        <w:t xml:space="preserve">. </w:t>
      </w:r>
      <w:r>
        <w:rPr>
          <w:rFonts w:ascii="Times New Roman" w:hAnsi="Times New Roman" w:cs="Times New Roman"/>
          <w:color w:val="000000"/>
          <w:sz w:val="20"/>
          <w:szCs w:val="20"/>
        </w:rPr>
        <w:t>Complications specified per study.</w:t>
      </w:r>
    </w:p>
    <w:tbl>
      <w:tblPr>
        <w:tblStyle w:val="Tabelraster"/>
        <w:tblW w:w="7878" w:type="dxa"/>
        <w:tblLook w:val="04A0" w:firstRow="1" w:lastRow="0" w:firstColumn="1" w:lastColumn="0" w:noHBand="0" w:noVBand="1"/>
      </w:tblPr>
      <w:tblGrid>
        <w:gridCol w:w="1500"/>
        <w:gridCol w:w="1080"/>
        <w:gridCol w:w="3140"/>
        <w:gridCol w:w="1080"/>
        <w:gridCol w:w="1080"/>
      </w:tblGrid>
      <w:tr w:rsidR="002D5F1D" w:rsidRPr="008A6EE5" w:rsidTr="00CA56C6">
        <w:trPr>
          <w:trHeight w:val="300"/>
        </w:trPr>
        <w:tc>
          <w:tcPr>
            <w:tcW w:w="1498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Author</w:t>
            </w: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Year</w:t>
            </w:r>
          </w:p>
        </w:tc>
        <w:tc>
          <w:tcPr>
            <w:tcW w:w="3140" w:type="dxa"/>
            <w:tcBorders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Complication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n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%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Aziz TA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2010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Bleeding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Hemolysis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Renal Failure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Pneumonia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Sepsis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Bouabdallaoui 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2017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pulmonary edema </w:t>
            </w:r>
          </w:p>
        </w:tc>
        <w:tc>
          <w:tcPr>
            <w:tcW w:w="1080" w:type="dxa"/>
            <w:tcBorders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Sepsis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Bleeding</w:t>
            </w:r>
          </w:p>
        </w:tc>
        <w:tc>
          <w:tcPr>
            <w:tcW w:w="1080" w:type="dxa"/>
            <w:tcBorders>
              <w:top w:val="nil"/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limb ischemia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Chen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2005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renal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26,6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Neurological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respiratory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6,6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bleeding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Demondion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2013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pneumonia 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40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51,3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ARF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46,1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pulmonary edema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24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31,6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major bleeding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21,3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lower limb ischemia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9,2</w:t>
            </w:r>
          </w:p>
        </w:tc>
      </w:tr>
      <w:tr w:rsidR="002D5F1D" w:rsidRPr="004E4201" w:rsidTr="00CA56C6">
        <w:trPr>
          <w:trHeight w:val="72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wound infection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6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8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stroke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2,6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Den Uil 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2017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Bleeding</w:t>
            </w:r>
          </w:p>
        </w:tc>
        <w:tc>
          <w:tcPr>
            <w:tcW w:w="1080" w:type="dxa"/>
            <w:tcBorders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40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43,4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Stroke</w:t>
            </w:r>
          </w:p>
        </w:tc>
        <w:tc>
          <w:tcPr>
            <w:tcW w:w="1080" w:type="dxa"/>
            <w:tcBorders>
              <w:top w:val="nil"/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8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8,6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Sepsis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11,9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Limb ischemia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14,1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Cannula change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21,7</w:t>
            </w:r>
          </w:p>
        </w:tc>
      </w:tr>
      <w:tr w:rsidR="002D5F1D" w:rsidRPr="008A6EE5" w:rsidTr="00CA56C6">
        <w:trPr>
          <w:trHeight w:val="300"/>
        </w:trPr>
        <w:tc>
          <w:tcPr>
            <w:tcW w:w="1498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Dini </w:t>
            </w: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2015</w:t>
            </w:r>
          </w:p>
        </w:tc>
        <w:tc>
          <w:tcPr>
            <w:tcW w:w="3140" w:type="dxa"/>
            <w:tcBorders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renal failure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Guenther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2013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cannula related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9,7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cannula site bleeding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4,8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cannula- wound healing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4,8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lower limb ischemia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12,1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pump thrombosis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2,4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Hsu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2010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ARF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38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75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femoral bleeding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hematuria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33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GI bleeding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25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pulmonary infection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22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compartment syndrome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9,8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ARDS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9,8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limb ischemia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5,9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leg amputation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3,9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Neurologic complication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5,9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catheter-related infection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5,9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pancreatitis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Ko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2002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neurological 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9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11,8</w:t>
            </w:r>
          </w:p>
        </w:tc>
      </w:tr>
      <w:tr w:rsidR="002D5F1D" w:rsidRPr="004E4201" w:rsidTr="00CA56C6">
        <w:trPr>
          <w:trHeight w:val="32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lower limb reperfusion 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26,3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toe cyanosis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13,1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fasciotomy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3,9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bleeding related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35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46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Pasrija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2018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Sepsis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Dysrhythmia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</w:t>
            </w:r>
          </w:p>
        </w:tc>
        <w:tc>
          <w:tcPr>
            <w:tcW w:w="1080" w:type="dxa"/>
            <w:tcBorders>
              <w:top w:val="nil"/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tracheostomy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60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lastRenderedPageBreak/>
              <w:t>Smith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2001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major bleeding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6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35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lower limb ischemia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4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23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Stub</w:t>
            </w:r>
          </w:p>
        </w:tc>
        <w:tc>
          <w:tcPr>
            <w:tcW w:w="1080" w:type="dxa"/>
            <w:vMerge w:val="restart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2015</w:t>
            </w:r>
          </w:p>
        </w:tc>
        <w:tc>
          <w:tcPr>
            <w:tcW w:w="314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bleeding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16</w:t>
            </w:r>
          </w:p>
        </w:tc>
        <w:tc>
          <w:tcPr>
            <w:tcW w:w="1080" w:type="dxa"/>
            <w:tcBorders>
              <w:bottom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69</w:t>
            </w:r>
          </w:p>
        </w:tc>
      </w:tr>
      <w:tr w:rsidR="002D5F1D" w:rsidRPr="004E4201" w:rsidTr="00CA56C6">
        <w:trPr>
          <w:trHeight w:val="300"/>
        </w:trPr>
        <w:tc>
          <w:tcPr>
            <w:tcW w:w="1498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1080" w:type="dxa"/>
            <w:vMerge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3140" w:type="dxa"/>
            <w:tcBorders>
              <w:top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cannula-related reintervention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</w:t>
            </w:r>
          </w:p>
        </w:tc>
        <w:tc>
          <w:tcPr>
            <w:tcW w:w="1080" w:type="dxa"/>
            <w:tcBorders>
              <w:top w:val="nil"/>
            </w:tcBorders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38</w:t>
            </w:r>
          </w:p>
        </w:tc>
      </w:tr>
      <w:tr w:rsidR="002D5F1D" w:rsidRPr="008A6EE5" w:rsidTr="00CA56C6">
        <w:trPr>
          <w:trHeight w:val="300"/>
        </w:trPr>
        <w:tc>
          <w:tcPr>
            <w:tcW w:w="1498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 w:themeColor="text1"/>
                <w:lang w:val="nl-NL" w:bidi="ar-SA"/>
              </w:rPr>
              <w:t xml:space="preserve">Unosawa </w:t>
            </w: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 w:themeColor="text1"/>
                <w:lang w:val="nl-NL" w:bidi="ar-SA"/>
              </w:rPr>
              <w:t>2012</w:t>
            </w:r>
          </w:p>
        </w:tc>
        <w:tc>
          <w:tcPr>
            <w:tcW w:w="314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Incomplete </w:t>
            </w:r>
            <w:r w:rsidRPr="004E4201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sternal</w:t>
            </w: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 xml:space="preserve"> closure</w:t>
            </w: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14</w:t>
            </w: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100</w:t>
            </w:r>
          </w:p>
        </w:tc>
      </w:tr>
      <w:tr w:rsidR="002D5F1D" w:rsidRPr="008A6EE5" w:rsidTr="00CA56C6">
        <w:trPr>
          <w:trHeight w:val="300"/>
        </w:trPr>
        <w:tc>
          <w:tcPr>
            <w:tcW w:w="1498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Total</w:t>
            </w: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  <w:tc>
          <w:tcPr>
            <w:tcW w:w="314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nl-NL" w:bidi="ar-SA"/>
              </w:rPr>
            </w:pP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  <w:r w:rsidRPr="008A6EE5"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  <w:t>518</w:t>
            </w:r>
          </w:p>
        </w:tc>
        <w:tc>
          <w:tcPr>
            <w:tcW w:w="1080" w:type="dxa"/>
            <w:noWrap/>
            <w:hideMark/>
          </w:tcPr>
          <w:p w:rsidR="002D5F1D" w:rsidRPr="008A6EE5" w:rsidRDefault="002D5F1D" w:rsidP="00CA56C6">
            <w:pPr>
              <w:bidi w:val="0"/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nl-NL" w:bidi="ar-SA"/>
              </w:rPr>
            </w:pPr>
          </w:p>
        </w:tc>
      </w:tr>
    </w:tbl>
    <w:p w:rsidR="002D5F1D" w:rsidRDefault="002D5F1D" w:rsidP="002D5F1D">
      <w:pPr>
        <w:bidi w:val="0"/>
        <w:spacing w:line="48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ARF: Acute renal failure, ARDS: Acute respiratory distress syndrome</w:t>
      </w:r>
    </w:p>
    <w:p w:rsidR="002D5F1D" w:rsidRPr="00C27F0E" w:rsidRDefault="002D5F1D" w:rsidP="002D5F1D">
      <w:pPr>
        <w:bidi w:val="0"/>
        <w:spacing w:line="480" w:lineRule="auto"/>
      </w:pPr>
    </w:p>
    <w:p w:rsidR="002D5F1D" w:rsidRDefault="002D5F1D" w:rsidP="002D5F1D">
      <w:pPr>
        <w:spacing w:line="480" w:lineRule="auto"/>
      </w:pPr>
    </w:p>
    <w:p w:rsidR="002D5F1D" w:rsidRDefault="002D5F1D" w:rsidP="002D5F1D"/>
    <w:p w:rsidR="008D2DD6" w:rsidRDefault="008D2DD6">
      <w:bookmarkStart w:id="0" w:name="_GoBack"/>
      <w:bookmarkEnd w:id="0"/>
    </w:p>
    <w:sectPr w:rsidR="008D2DD6" w:rsidSect="00753ABD">
      <w:footerReference w:type="even" r:id="rId4"/>
      <w:footerReference w:type="default" r:id="rId5"/>
      <w:pgSz w:w="11900" w:h="16840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F13" w:rsidRDefault="002D5F1D" w:rsidP="006845B9">
    <w:pPr>
      <w:pStyle w:val="Voettekst"/>
      <w:framePr w:wrap="none" w:vAnchor="text" w:hAnchor="margin" w:y="1"/>
      <w:rPr>
        <w:rStyle w:val="Paginanummer"/>
      </w:rPr>
    </w:pPr>
    <w:r>
      <w:rPr>
        <w:rStyle w:val="Paginanummer"/>
        <w:rtl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  <w:rtl/>
      </w:rPr>
      <w:fldChar w:fldCharType="end"/>
    </w:r>
  </w:p>
  <w:p w:rsidR="00906F13" w:rsidRDefault="002D5F1D" w:rsidP="006845B9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F13" w:rsidRDefault="002D5F1D" w:rsidP="006845B9">
    <w:pPr>
      <w:pStyle w:val="Voettekst"/>
      <w:framePr w:wrap="none" w:vAnchor="text" w:hAnchor="margin" w:y="1"/>
      <w:rPr>
        <w:rStyle w:val="Paginanummer"/>
      </w:rPr>
    </w:pPr>
    <w:r>
      <w:rPr>
        <w:rStyle w:val="Paginanummer"/>
        <w:rtl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  <w:rtl/>
      </w:rPr>
      <w:fldChar w:fldCharType="separate"/>
    </w:r>
    <w:r>
      <w:rPr>
        <w:rStyle w:val="Paginanummer"/>
        <w:noProof/>
      </w:rPr>
      <w:t>6</w:t>
    </w:r>
    <w:r>
      <w:rPr>
        <w:rStyle w:val="Paginanummer"/>
        <w:rtl/>
      </w:rPr>
      <w:fldChar w:fldCharType="end"/>
    </w:r>
  </w:p>
  <w:p w:rsidR="00906F13" w:rsidRDefault="002D5F1D" w:rsidP="006845B9">
    <w:pPr>
      <w:pStyle w:val="Voettekst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F1D"/>
    <w:rsid w:val="000B4BC1"/>
    <w:rsid w:val="000E055E"/>
    <w:rsid w:val="00132DBF"/>
    <w:rsid w:val="002279E4"/>
    <w:rsid w:val="00244420"/>
    <w:rsid w:val="00262A23"/>
    <w:rsid w:val="00280C77"/>
    <w:rsid w:val="002A46F9"/>
    <w:rsid w:val="002B556F"/>
    <w:rsid w:val="002D5F1D"/>
    <w:rsid w:val="00377A6C"/>
    <w:rsid w:val="003B21D4"/>
    <w:rsid w:val="004B0ECA"/>
    <w:rsid w:val="004B52C3"/>
    <w:rsid w:val="004D04A2"/>
    <w:rsid w:val="005A5EDC"/>
    <w:rsid w:val="0067686A"/>
    <w:rsid w:val="006C3291"/>
    <w:rsid w:val="00722FDF"/>
    <w:rsid w:val="008D2DD6"/>
    <w:rsid w:val="0091352E"/>
    <w:rsid w:val="00951387"/>
    <w:rsid w:val="00974380"/>
    <w:rsid w:val="00A00446"/>
    <w:rsid w:val="00A20DF6"/>
    <w:rsid w:val="00A34AED"/>
    <w:rsid w:val="00A90D24"/>
    <w:rsid w:val="00AD589D"/>
    <w:rsid w:val="00BF132A"/>
    <w:rsid w:val="00C32B4F"/>
    <w:rsid w:val="00CC3C6B"/>
    <w:rsid w:val="00CE314F"/>
    <w:rsid w:val="00CF4D35"/>
    <w:rsid w:val="00D40EBE"/>
    <w:rsid w:val="00EA39AC"/>
    <w:rsid w:val="00FB6724"/>
    <w:rsid w:val="00FC0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5ECFDEC4-BAB8-BA42-8A73-F9EEC084D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D5F1D"/>
    <w:pPr>
      <w:bidi/>
      <w:spacing w:after="200" w:line="276" w:lineRule="auto"/>
    </w:pPr>
    <w:rPr>
      <w:rFonts w:ascii="Calibri" w:eastAsia="Calibri" w:hAnsi="Calibri" w:cs="Arial"/>
      <w:sz w:val="22"/>
      <w:szCs w:val="22"/>
      <w:lang w:val="en-US" w:bidi="he-I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2D5F1D"/>
    <w:rPr>
      <w:rFonts w:ascii="Calibri" w:eastAsia="Calibri" w:hAnsi="Calibri" w:cs="Arial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oettekst">
    <w:name w:val="footer"/>
    <w:basedOn w:val="Standaard"/>
    <w:link w:val="VoettekstChar"/>
    <w:uiPriority w:val="99"/>
    <w:unhideWhenUsed/>
    <w:rsid w:val="002D5F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D5F1D"/>
    <w:rPr>
      <w:rFonts w:ascii="Calibri" w:eastAsia="Calibri" w:hAnsi="Calibri" w:cs="Arial"/>
      <w:sz w:val="22"/>
      <w:szCs w:val="22"/>
      <w:lang w:val="en-US" w:bidi="he-IL"/>
    </w:rPr>
  </w:style>
  <w:style w:type="character" w:styleId="Paginanummer">
    <w:name w:val="page number"/>
    <w:basedOn w:val="Standaardalinea-lettertype"/>
    <w:uiPriority w:val="99"/>
    <w:semiHidden/>
    <w:unhideWhenUsed/>
    <w:rsid w:val="002D5F1D"/>
  </w:style>
  <w:style w:type="character" w:styleId="Regelnummer">
    <w:name w:val="line number"/>
    <w:basedOn w:val="Standaardalinea-lettertype"/>
    <w:uiPriority w:val="99"/>
    <w:semiHidden/>
    <w:unhideWhenUsed/>
    <w:rsid w:val="002D5F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246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 Heuts</dc:creator>
  <cp:keywords/>
  <dc:description/>
  <cp:lastModifiedBy>Sam Heuts</cp:lastModifiedBy>
  <cp:revision>1</cp:revision>
  <dcterms:created xsi:type="dcterms:W3CDTF">2019-12-03T08:08:00Z</dcterms:created>
  <dcterms:modified xsi:type="dcterms:W3CDTF">2019-12-03T08:09:00Z</dcterms:modified>
</cp:coreProperties>
</file>